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Pred Vama je ulomak iz pripovijetke Preobrazba </w:t>
      </w:r>
      <w:proofErr w:type="spellStart"/>
      <w:r w:rsidRPr="00E96FA7">
        <w:rPr>
          <w:rFonts w:ascii="Times New Roman" w:hAnsi="Times New Roman" w:cs="Times New Roman"/>
        </w:rPr>
        <w:t>Franza</w:t>
      </w:r>
      <w:proofErr w:type="spellEnd"/>
      <w:r w:rsidRPr="00E96FA7">
        <w:rPr>
          <w:rFonts w:ascii="Times New Roman" w:hAnsi="Times New Roman" w:cs="Times New Roman"/>
        </w:rPr>
        <w:t xml:space="preserve"> Kafke. Pozorno ga pročitajte, a zatim i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smjernice za pisanje školskoga eseja na sljedećoj stranici. Redoslijed ponuđenih smjernica ne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obvezuje Vas u Vašem oblikovanju školskoga eseja.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Svoj školski esej oblikujte kao zaokruženu cjelinu (uvod, razradba, zaključak). Prvo pišite na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priloženome listu za koncept, a na kraju uredno prepišite na list za čistopis. Školski esej možete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ispravljati na konceptu, ali ne i na čistopisu. Pazite da Vaš školski esej bude pravopisno i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>gramatički točan. Školski esej treba imati od 400 do 600 riječi.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Uostalom, na nj se nitko nije obazirao. Obitelj je bila posve obuzeta svirkom. Podstanari su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u prvi mah stajali, s rukama u džepovima, preblizu stalku za note, tako da su te note mogli i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gledati, što je sestru sigurno smetalo, a onda su se povukli prema prozoru i, sagnuvši glave,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zapodjenuli poluglasni razgovor. Ostali su tako, a otac ih je zabrinuto promatrao. Veoma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se jasno vidjelo da su se razočarali ponadavši se da će čuti lijepo ili zabavno sviranje, cijeli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im je koncert postao dosadan i samo su iz uljudnosti dopuštali da se njime ometa njihov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mir. Navlastito je način kako su sva trojica tjerali cigaretni dim iz nosa ili usta uvis ukazivao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na veliku nervozu. Pa ipak, sestra je svirala tako lijepo! Lice je nagnula u stranu, pozorno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su i tužno njezini pogledi išli po redovima nota. </w:t>
      </w:r>
      <w:proofErr w:type="spellStart"/>
      <w:r w:rsidRPr="000C60E6">
        <w:rPr>
          <w:rFonts w:ascii="Times New Roman" w:hAnsi="Times New Roman" w:cs="Times New Roman"/>
          <w:b/>
        </w:rPr>
        <w:t>Gregor</w:t>
      </w:r>
      <w:proofErr w:type="spellEnd"/>
      <w:r w:rsidRPr="000C60E6">
        <w:rPr>
          <w:rFonts w:ascii="Times New Roman" w:hAnsi="Times New Roman" w:cs="Times New Roman"/>
          <w:b/>
        </w:rPr>
        <w:t xml:space="preserve"> priđe još malo naprijed i stavi glavu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sasvim do poda u nadi da će joj uhvatiti pogled. Zar je on životinja kada ga glazba ovoliko može ganuti? Bilo mu je kao da je otkrio put prema žuđenoj neznanoj hrani. Odlučio je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doprijeti do sestre, povući je za suknju i tako joj obznaniti da bi sa svojom violinom trebala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doći u njegovu sobu, jer nitko od ovih ovdje ne cijeni njezino sviranje kao što ga on cijeni!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Neće je nikada više pustiti iz svoje sobe, to jest nikad je neće pustiti dok živi, njegov će mu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grozni izgled prvi put biti od koristi, bit će istodobno na svim vratima svoje sobe i prijeteći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frktati. Ali on neće sestru ni na što siliti, ona će uza nj ostati dragovoljno, sjedit će do njega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na kanapeu, spustit će uho do njega, a on će joj povjeriti da je imao čvrstu namjeru poslati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je na visoku glazbenu školu i da je to mislio svima reći na minuli Božić (Božić je valjda već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prošao?), ne obazirući se ni na kakve prigovore, ali je u međuvremenu došlo do ove nesreće.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Poslije toga priopćenja sestri će od ganuća grunuti suze, a </w:t>
      </w:r>
      <w:proofErr w:type="spellStart"/>
      <w:r w:rsidRPr="000C60E6">
        <w:rPr>
          <w:rFonts w:ascii="Times New Roman" w:hAnsi="Times New Roman" w:cs="Times New Roman"/>
          <w:b/>
        </w:rPr>
        <w:t>Gregor</w:t>
      </w:r>
      <w:proofErr w:type="spellEnd"/>
      <w:r w:rsidRPr="000C60E6">
        <w:rPr>
          <w:rFonts w:ascii="Times New Roman" w:hAnsi="Times New Roman" w:cs="Times New Roman"/>
          <w:b/>
        </w:rPr>
        <w:t xml:space="preserve"> će se dići sve do njezina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 xml:space="preserve">ramena i poljubiti je po vratu, koji ona, otkako ide na posao, više ne prekriva vrpcama ni 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60E6">
        <w:rPr>
          <w:rFonts w:ascii="Times New Roman" w:hAnsi="Times New Roman" w:cs="Times New Roman"/>
          <w:b/>
        </w:rPr>
        <w:t>ovratnikom.</w:t>
      </w:r>
    </w:p>
    <w:p w:rsidR="009C2956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C60E6">
        <w:rPr>
          <w:rFonts w:ascii="Times New Roman" w:hAnsi="Times New Roman" w:cs="Times New Roman"/>
          <w:b/>
        </w:rPr>
        <w:t>Franz</w:t>
      </w:r>
      <w:proofErr w:type="spellEnd"/>
      <w:r w:rsidRPr="000C60E6">
        <w:rPr>
          <w:rFonts w:ascii="Times New Roman" w:hAnsi="Times New Roman" w:cs="Times New Roman"/>
          <w:b/>
        </w:rPr>
        <w:t xml:space="preserve"> Kafka, Preobrazba</w:t>
      </w:r>
    </w:p>
    <w:p w:rsidR="00E96FA7" w:rsidRPr="000C60E6" w:rsidRDefault="00E96FA7" w:rsidP="00E96FA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96FA7">
        <w:rPr>
          <w:rFonts w:ascii="Times New Roman" w:hAnsi="Times New Roman" w:cs="Times New Roman"/>
          <w:color w:val="545454"/>
          <w:shd w:val="clear" w:color="auto" w:fill="F3F3F3"/>
        </w:rPr>
        <w:t>Franz</w:t>
      </w:r>
      <w:proofErr w:type="spellEnd"/>
      <w:r w:rsidRPr="00E96FA7">
        <w:rPr>
          <w:rFonts w:ascii="Times New Roman" w:hAnsi="Times New Roman" w:cs="Times New Roman"/>
          <w:color w:val="545454"/>
          <w:shd w:val="clear" w:color="auto" w:fill="F3F3F3"/>
        </w:rPr>
        <w:t xml:space="preserve"> Kafka,Proces</w:t>
      </w:r>
      <w:r w:rsidRPr="00E96FA7">
        <w:rPr>
          <w:rFonts w:ascii="Times New Roman" w:hAnsi="Times New Roman" w:cs="Times New Roman"/>
          <w:color w:val="545454"/>
        </w:rPr>
        <w:br/>
      </w:r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"Pogled mu pade na posljednji kat kuće kraj kamenoloma. Kao što svjetlost </w:t>
      </w:r>
      <w:proofErr w:type="spellStart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>sjevne</w:t>
      </w:r>
      <w:proofErr w:type="spellEnd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 otvoriše se </w:t>
      </w:r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lastRenderedPageBreak/>
        <w:t xml:space="preserve">tamo krila jednog prozora, i pojavi se čovjek, na toj daljini i visini slabačak i mršav, daleko se naže pružajući još dalje ruke. Ko je to? Prijatelj? Dobar čovjek? Netko ko suučestvuje? Netko tko hoće </w:t>
      </w:r>
      <w:proofErr w:type="spellStart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>pomoci</w:t>
      </w:r>
      <w:proofErr w:type="spellEnd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? Da li to jedan čovjek? Jesu li to svi? Ima li još pomoći? Ima li prigovora na koje se zaboravilo? Sigurno da ih ima. Logika je doduše nepokolebljiva, ali ona ne </w:t>
      </w:r>
      <w:proofErr w:type="spellStart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>odoljeva</w:t>
      </w:r>
      <w:proofErr w:type="spellEnd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 čovjeku koji hoće da živi. Gdje je sudac koga on nikada nije vidio? Gdje je visoki sud do koga nikada nije došao? On podiže ruke i raširi sve prste. Ali na K-</w:t>
      </w:r>
      <w:proofErr w:type="spellStart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>ov</w:t>
      </w:r>
      <w:proofErr w:type="spellEnd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 grkljan položiše se ruke jednoga od gospode a onaj drugi zari mu nož duboko u srce i dvaput ga okrene. Očima koje su se gasile K. vidje još kako gospoda tik pred njegovim licem, priljubivši obraz uz obraz, </w:t>
      </w:r>
      <w:proofErr w:type="spellStart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>posmatraju</w:t>
      </w:r>
      <w:proofErr w:type="spellEnd"/>
      <w:r w:rsidRPr="000C60E6">
        <w:rPr>
          <w:rFonts w:ascii="Times New Roman" w:hAnsi="Times New Roman" w:cs="Times New Roman"/>
          <w:b/>
          <w:color w:val="545454"/>
          <w:shd w:val="clear" w:color="auto" w:fill="F3F3F3"/>
        </w:rPr>
        <w:t xml:space="preserve"> izvršenje presude. Kao pseto! reče on, i činilo se da će ga stid nadživjeti."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>Smjernice za pisanje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>Smjestite ulomke u kontekst djela i vremena nastanka. Objasnite smisao naslova.(Preobrazba,Proces)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Tko su glavni likovi? Kakva se preobrazba dogodila u njihovim životima?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1.ulomak Kakav je odnos glavnoga lika i njegove obitelji prije i poslije preobrazbe? Kakav je odnos glavnoga lika i ostalih likova prema preobrazbi? Što saznajemo o glavnome liku iz priloženoga ulomka? Objasnite fizičku preobrazbu glavnoga lika i njegov odnos prema glazbi i sestri. Objasnite smisao retoričkoga pitanja Zar je on životinja kada ga glazba ovoliko može ganuti? u kontekstu pripovijetke. Kako završava glavni lik i kako je to obitelj prihvatila?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 xml:space="preserve">Svoje tvrdnje potkrijepite citatima i/ili parafrazama. Objasnite </w:t>
      </w:r>
      <w:proofErr w:type="spellStart"/>
      <w:r w:rsidRPr="00E96FA7">
        <w:rPr>
          <w:rFonts w:ascii="Times New Roman" w:hAnsi="Times New Roman" w:cs="Times New Roman"/>
        </w:rPr>
        <w:t>Kafkinu</w:t>
      </w:r>
      <w:proofErr w:type="spellEnd"/>
      <w:r w:rsidRPr="00E96FA7">
        <w:rPr>
          <w:rFonts w:ascii="Times New Roman" w:hAnsi="Times New Roman" w:cs="Times New Roman"/>
        </w:rPr>
        <w:t xml:space="preserve"> tehniku o čudesnome koje nikoga ne začuđuje. Što Kafka time postiže? Kakvima se pokazuju ljudski život i obiteljski odnosi prema ovoj pripovijetki? 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>Objasnite završetak obaju likova.</w:t>
      </w:r>
    </w:p>
    <w:p w:rsidR="00E96FA7" w:rsidRPr="00E96FA7" w:rsidRDefault="00E96FA7" w:rsidP="00E96FA7">
      <w:pPr>
        <w:spacing w:line="240" w:lineRule="auto"/>
        <w:jc w:val="both"/>
        <w:rPr>
          <w:rFonts w:ascii="Times New Roman" w:hAnsi="Times New Roman" w:cs="Times New Roman"/>
        </w:rPr>
      </w:pPr>
      <w:r w:rsidRPr="00E96FA7">
        <w:rPr>
          <w:rFonts w:ascii="Times New Roman" w:hAnsi="Times New Roman" w:cs="Times New Roman"/>
        </w:rPr>
        <w:t>Aktualizirajte glavne probleme u djelu.</w:t>
      </w:r>
    </w:p>
    <w:sectPr w:rsidR="00E96FA7" w:rsidRPr="00E96FA7" w:rsidSect="009C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96FA7"/>
    <w:rsid w:val="000C60E6"/>
    <w:rsid w:val="00587012"/>
    <w:rsid w:val="009C2956"/>
    <w:rsid w:val="00E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2014-09-24T16:46:00Z</dcterms:created>
  <dcterms:modified xsi:type="dcterms:W3CDTF">2014-09-24T16:59:00Z</dcterms:modified>
</cp:coreProperties>
</file>